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49D8"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Kopierad kommentar och så viktig information:</w:t>
      </w:r>
    </w:p>
    <w:p w14:paraId="32609E37"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Ser vi början till slutet nu?</w:t>
      </w:r>
    </w:p>
    <w:p w14:paraId="3FA2670B" w14:textId="77777777" w:rsidR="00A323F2" w:rsidRPr="00A323F2" w:rsidRDefault="00A323F2" w:rsidP="00A323F2">
      <w:pPr>
        <w:shd w:val="clear" w:color="auto" w:fill="FFFFFF"/>
        <w:spacing w:after="0" w:line="240" w:lineRule="auto"/>
        <w:rPr>
          <w:rFonts w:eastAsia="Times New Roman"/>
          <w:b/>
          <w:bCs/>
          <w:color w:val="050505"/>
          <w:sz w:val="40"/>
          <w:szCs w:val="40"/>
          <w:lang w:eastAsia="sv-SE"/>
        </w:rPr>
      </w:pPr>
      <w:r w:rsidRPr="00A323F2">
        <w:rPr>
          <w:rFonts w:eastAsia="Times New Roman"/>
          <w:b/>
          <w:bCs/>
          <w:color w:val="050505"/>
          <w:sz w:val="40"/>
          <w:szCs w:val="40"/>
          <w:lang w:eastAsia="sv-SE"/>
        </w:rPr>
        <w:t>Andra Nürnbergdomstolen har förberetts</w:t>
      </w:r>
    </w:p>
    <w:p w14:paraId="5457DA46" w14:textId="3AABE425"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AV GREATREJECT · 24/02/2021</w:t>
      </w:r>
    </w:p>
    <w:p w14:paraId="6F5C2173"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495DA1FF"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En andra domstol i Nürnberg har förberetts sedan förra veckan och en grupptalan håller på att inledas</w:t>
      </w:r>
    </w:p>
    <w:p w14:paraId="281C8310" w14:textId="3C7C39F4"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En grupptalan, eller en representativ talan, är en rättegång där en stor grupp människor kollektivt väcker talan vid domstol eller där en viss grupp av svarande stäms.</w:t>
      </w:r>
    </w:p>
    <w:p w14:paraId="04C8252E"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68DCC4F7"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Reiner Fuellmich får stöd från tusentals advokater världen över för att föra Covid19-skandalen till domstol.</w:t>
      </w:r>
    </w:p>
    <w:p w14:paraId="787D34DC"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Reiner Fuellmich är advokaten som tillsammans med andra lyckades fälla bilgiganten Volkswagen på grund av deras modifierade katalysator.</w:t>
      </w:r>
    </w:p>
    <w:p w14:paraId="7661C2CC"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Detta är samma advokat som lyckades fälla Deutsche Bank som ett kriminellt företag.</w:t>
      </w:r>
    </w:p>
    <w:p w14:paraId="1F7AF516" w14:textId="0D46F988"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Deutsche Bank gick med på att betala mer än 130 miljoner dollar för att lösa ärendet grundat på utländsk korruption och bedrägerier.</w:t>
      </w:r>
    </w:p>
    <w:p w14:paraId="76DF8323"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4B1912E6"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Covid-19 är den nutida mänskliga historiens största bedrägerifall. Fuellmich står inför sitt livs största fall, med stöd av tusentals advokater och experter världen över.</w:t>
      </w:r>
    </w:p>
    <w:p w14:paraId="1BF6ED74" w14:textId="77B6C069"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Enligt Reiner Fuellmich är alla bedrägerier som tillsammans begåtts av tyska företag ingenting jämfört med den skada som Covid-19-skandalen har orsakat och fortsätter att orsaka.</w:t>
      </w:r>
    </w:p>
    <w:p w14:paraId="39006F29"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6B004432"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Covid-19-krisen bör byta namn till "Covid-19-skandalen" och alla ansvariga bör åtalas för civila skador till följd av manipulation och förfalskade testprotokoll.</w:t>
      </w:r>
    </w:p>
    <w:p w14:paraId="04450FD4" w14:textId="60B54AD7"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Därför kommer ett internationellt nätverk av företagsadvokater att pröva det största skadeståndsfallet genom tiderna, nämligen Covid-19-bedrägeriskandalen som nu har blivit det största brottet mot mänskligheten någonsin.</w:t>
      </w:r>
    </w:p>
    <w:p w14:paraId="2604F6DE"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687CED96" w14:textId="277F778B"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På initiativ av en grupp tyska advokater inrättades undersökningskommissionen för Covid-19 i syfte att väcka kollektiva åtgärder på internationell nivå och på grundval av anglosaxisk lag.</w:t>
      </w:r>
    </w:p>
    <w:p w14:paraId="6019E19E"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1BB38ED4" w14:textId="77777777" w:rsidR="00A323F2" w:rsidRPr="00A323F2" w:rsidRDefault="00A323F2" w:rsidP="00A323F2">
      <w:pPr>
        <w:shd w:val="clear" w:color="auto" w:fill="FFFFFF"/>
        <w:spacing w:after="0" w:line="240" w:lineRule="auto"/>
        <w:rPr>
          <w:rFonts w:eastAsia="Times New Roman"/>
          <w:b/>
          <w:bCs/>
          <w:color w:val="050505"/>
          <w:sz w:val="28"/>
          <w:szCs w:val="28"/>
          <w:lang w:eastAsia="sv-SE"/>
        </w:rPr>
      </w:pPr>
      <w:r w:rsidRPr="00A323F2">
        <w:rPr>
          <w:rFonts w:eastAsia="Times New Roman"/>
          <w:b/>
          <w:bCs/>
          <w:color w:val="050505"/>
          <w:sz w:val="28"/>
          <w:szCs w:val="28"/>
          <w:lang w:eastAsia="sv-SE"/>
        </w:rPr>
        <w:t>Covid-19-skandalen har aldrig varit ett hälsoproblem</w:t>
      </w:r>
    </w:p>
    <w:p w14:paraId="527B0DBE"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“Utfrågningarna av bland annat hundratals forskare, läkare, ekonomer och advokater med internationellt anseende som genomförts sedan den 7 oktober 2020 av Berlins utredningskommission gällande Covid-19-affären, har nu med en sannolikhet som närmar sig 100% säkerhet, visat att Covid -19-skandalen aldrig var ett hälsoproblem” - Dr. Fuellmich,15 februari 2021</w:t>
      </w:r>
    </w:p>
    <w:p w14:paraId="55CB0ABD" w14:textId="77777777" w:rsidR="00A323F2" w:rsidRPr="00A323F2" w:rsidRDefault="00A323F2" w:rsidP="00A323F2">
      <w:pPr>
        <w:shd w:val="clear" w:color="auto" w:fill="FFFFFF"/>
        <w:spacing w:after="0" w:line="240" w:lineRule="auto"/>
        <w:rPr>
          <w:rFonts w:eastAsia="Times New Roman"/>
          <w:b/>
          <w:bCs/>
          <w:color w:val="050505"/>
          <w:sz w:val="28"/>
          <w:szCs w:val="28"/>
          <w:lang w:eastAsia="sv-SE"/>
        </w:rPr>
      </w:pPr>
      <w:r w:rsidRPr="00A323F2">
        <w:rPr>
          <w:rFonts w:eastAsia="Times New Roman"/>
          <w:b/>
          <w:bCs/>
          <w:color w:val="050505"/>
          <w:sz w:val="28"/>
          <w:szCs w:val="28"/>
          <w:lang w:eastAsia="sv-SE"/>
        </w:rPr>
        <w:lastRenderedPageBreak/>
        <w:t>Domstolsmötena finns här</w:t>
      </w:r>
    </w:p>
    <w:p w14:paraId="6967D0E5" w14:textId="5BF1473C"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”Snarare handlade det om att stärka makten, olagligt erhållen med kriminella metoder för den korrupta "Davos-klicken", genom att överföra rikedomar till personer i Davos, till nackdel för små och särskilt medelstora företag, bland andra.”</w:t>
      </w:r>
    </w:p>
    <w:p w14:paraId="5246A4A8"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4EC5D208"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 xml:space="preserve">Kommitténs slutsats är att Covid-19 används som en avledande taktik av affärs- och politiska "eliter" med målet att flytta marknadsandelar och rikedomar från små och medelstora företag till globala plattformar som Amazon, Google, </w:t>
      </w:r>
      <w:proofErr w:type="spellStart"/>
      <w:r w:rsidRPr="00A323F2">
        <w:rPr>
          <w:rFonts w:eastAsia="Times New Roman"/>
          <w:color w:val="050505"/>
          <w:sz w:val="28"/>
          <w:szCs w:val="28"/>
          <w:lang w:eastAsia="sv-SE"/>
        </w:rPr>
        <w:t>Uber</w:t>
      </w:r>
      <w:proofErr w:type="spellEnd"/>
      <w:r w:rsidRPr="00A323F2">
        <w:rPr>
          <w:rFonts w:eastAsia="Times New Roman"/>
          <w:color w:val="050505"/>
          <w:sz w:val="28"/>
          <w:szCs w:val="28"/>
          <w:lang w:eastAsia="sv-SE"/>
        </w:rPr>
        <w:t xml:space="preserve"> och andra stora “</w:t>
      </w:r>
      <w:proofErr w:type="spellStart"/>
      <w:r w:rsidRPr="00A323F2">
        <w:rPr>
          <w:rFonts w:eastAsia="Times New Roman"/>
          <w:color w:val="050505"/>
          <w:sz w:val="28"/>
          <w:szCs w:val="28"/>
          <w:lang w:eastAsia="sv-SE"/>
        </w:rPr>
        <w:t>big</w:t>
      </w:r>
      <w:proofErr w:type="spellEnd"/>
      <w:r w:rsidRPr="00A323F2">
        <w:rPr>
          <w:rFonts w:eastAsia="Times New Roman"/>
          <w:color w:val="050505"/>
          <w:sz w:val="28"/>
          <w:szCs w:val="28"/>
          <w:lang w:eastAsia="sv-SE"/>
        </w:rPr>
        <w:t xml:space="preserve"> </w:t>
      </w:r>
      <w:proofErr w:type="spellStart"/>
      <w:r w:rsidRPr="00A323F2">
        <w:rPr>
          <w:rFonts w:eastAsia="Times New Roman"/>
          <w:color w:val="050505"/>
          <w:sz w:val="28"/>
          <w:szCs w:val="28"/>
          <w:lang w:eastAsia="sv-SE"/>
        </w:rPr>
        <w:t>tech</w:t>
      </w:r>
      <w:proofErr w:type="spellEnd"/>
      <w:r w:rsidRPr="00A323F2">
        <w:rPr>
          <w:rFonts w:eastAsia="Times New Roman"/>
          <w:color w:val="050505"/>
          <w:sz w:val="28"/>
          <w:szCs w:val="28"/>
          <w:lang w:eastAsia="sv-SE"/>
        </w:rPr>
        <w:t>” och multinationella företag.</w:t>
      </w:r>
    </w:p>
    <w:p w14:paraId="16176BE1" w14:textId="7B27B564"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 xml:space="preserve">Plattformar som Amazon, Google, </w:t>
      </w:r>
      <w:proofErr w:type="spellStart"/>
      <w:r w:rsidRPr="00A323F2">
        <w:rPr>
          <w:rFonts w:eastAsia="Times New Roman"/>
          <w:color w:val="050505"/>
          <w:sz w:val="28"/>
          <w:szCs w:val="28"/>
          <w:lang w:eastAsia="sv-SE"/>
        </w:rPr>
        <w:t>Uber</w:t>
      </w:r>
      <w:proofErr w:type="spellEnd"/>
      <w:r w:rsidRPr="00A323F2">
        <w:rPr>
          <w:rFonts w:eastAsia="Times New Roman"/>
          <w:color w:val="050505"/>
          <w:sz w:val="28"/>
          <w:szCs w:val="28"/>
          <w:lang w:eastAsia="sv-SE"/>
        </w:rPr>
        <w:t xml:space="preserve"> och andra stora bolag har alltså tilldelats enorma marknadsandelar och förmögenhet</w:t>
      </w:r>
    </w:p>
    <w:p w14:paraId="3D66C0E7"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1B924A97" w14:textId="2A033643"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Överklagande om ogiltigförklaring av vaccination har tilldelats Europeiska kommissionen, därtill kommer rättegång i New York om status för PCR-testning, tyska rättegångar, kanadensiska rättegångar, australiska rättegångar, österrikiska rättegångar, rättegångar vid Internationella domstolen och vid Europeiska domstolen för Mänskliga rättigheter.</w:t>
      </w:r>
    </w:p>
    <w:p w14:paraId="584561BC"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56445101" w14:textId="78C34861"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”Vi har sett vad som har bekräftats gång på gång: virusets farlighet är ungefär samma som för säsongsinfluensa, oavsett om det är ett nytt virus eller om vi helt enkelt har att göra med en influensa som döptes om till Covid-19-pandemin . ”</w:t>
      </w:r>
    </w:p>
    <w:p w14:paraId="76BC9E55"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15E47E83" w14:textId="77777777" w:rsidR="00A323F2" w:rsidRPr="00A323F2" w:rsidRDefault="00A323F2" w:rsidP="00A323F2">
      <w:pPr>
        <w:shd w:val="clear" w:color="auto" w:fill="FFFFFF"/>
        <w:spacing w:after="0" w:line="240" w:lineRule="auto"/>
        <w:rPr>
          <w:rFonts w:eastAsia="Times New Roman"/>
          <w:b/>
          <w:bCs/>
          <w:color w:val="050505"/>
          <w:sz w:val="28"/>
          <w:szCs w:val="28"/>
          <w:lang w:eastAsia="sv-SE"/>
        </w:rPr>
      </w:pPr>
      <w:r w:rsidRPr="00A323F2">
        <w:rPr>
          <w:rFonts w:eastAsia="Times New Roman"/>
          <w:b/>
          <w:bCs/>
          <w:color w:val="050505"/>
          <w:sz w:val="28"/>
          <w:szCs w:val="28"/>
          <w:lang w:eastAsia="sv-SE"/>
        </w:rPr>
        <w:t>BREAKING: Internationella brottmålsdomstolen godtar klagomål om brott mot Nürnbergkoden av israelisk regering</w:t>
      </w:r>
    </w:p>
    <w:p w14:paraId="79D637AF" w14:textId="1F27D18E"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Drostens PCR-test kan inte säga något om smittsamma infektioner. Testet har helt enkelt obestridligt bevisats vara enbart gjort för att detektera en bit arvsmassa vilket i sin tur inte har någonting med en individs sjuk- eller friskhetstillstånd att göra.</w:t>
      </w:r>
    </w:p>
    <w:p w14:paraId="559EF6F9"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2A233B72" w14:textId="4E7585BF"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För att göra saken värre är de hälso- och ekonomiska skador som orsakats av anti-</w:t>
      </w:r>
      <w:proofErr w:type="spellStart"/>
      <w:r w:rsidRPr="00A323F2">
        <w:rPr>
          <w:rFonts w:eastAsia="Times New Roman"/>
          <w:color w:val="050505"/>
          <w:sz w:val="28"/>
          <w:szCs w:val="28"/>
          <w:lang w:eastAsia="sv-SE"/>
        </w:rPr>
        <w:t>kovidåtgärderna</w:t>
      </w:r>
      <w:proofErr w:type="spellEnd"/>
      <w:r w:rsidRPr="00A323F2">
        <w:rPr>
          <w:rFonts w:eastAsia="Times New Roman"/>
          <w:color w:val="050505"/>
          <w:sz w:val="28"/>
          <w:szCs w:val="28"/>
          <w:lang w:eastAsia="sv-SE"/>
        </w:rPr>
        <w:t xml:space="preserve"> så förödande att det är nödvändigt att tala om en historiskt unik nivå av förstörelse.</w:t>
      </w:r>
    </w:p>
    <w:p w14:paraId="0D98E1AF"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24AC5C75"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 xml:space="preserve">För att skapa panik hos befolkningen infördes farliga och skadliga inneslutningsåtgärder (även av WHO), såsom obligatorisk användning av en värdelös och farlig </w:t>
      </w:r>
      <w:proofErr w:type="spellStart"/>
      <w:r w:rsidRPr="00A323F2">
        <w:rPr>
          <w:rFonts w:eastAsia="Times New Roman"/>
          <w:color w:val="050505"/>
          <w:sz w:val="28"/>
          <w:szCs w:val="28"/>
          <w:lang w:eastAsia="sv-SE"/>
        </w:rPr>
        <w:t>munmask</w:t>
      </w:r>
      <w:proofErr w:type="spellEnd"/>
      <w:r w:rsidRPr="00A323F2">
        <w:rPr>
          <w:rFonts w:eastAsia="Times New Roman"/>
          <w:color w:val="050505"/>
          <w:sz w:val="28"/>
          <w:szCs w:val="28"/>
          <w:lang w:eastAsia="sv-SE"/>
        </w:rPr>
        <w:t xml:space="preserve"> och social distansering. Meningslöst och kontraproduktivt. På så vis gjordes befolkningen "redo" för injektionerna.</w:t>
      </w:r>
    </w:p>
    <w:p w14:paraId="0363B865" w14:textId="3D169C43"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Världens befolkning fungerade som marsvin för dessa experimentella injektioner av gener, både gradvis och extremt snabbt.</w:t>
      </w:r>
    </w:p>
    <w:p w14:paraId="27759E31"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23A59D89" w14:textId="66428E32"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 xml:space="preserve">Under tiden kräver fler och fler människor, och inte bara advokater, förutom omedelbar upphörande av dessa dödliga åtgärder, en rättslig granskning av en </w:t>
      </w:r>
      <w:r w:rsidRPr="00A323F2">
        <w:rPr>
          <w:rFonts w:eastAsia="Times New Roman"/>
          <w:color w:val="050505"/>
          <w:sz w:val="28"/>
          <w:szCs w:val="28"/>
          <w:lang w:eastAsia="sv-SE"/>
        </w:rPr>
        <w:lastRenderedPageBreak/>
        <w:t>verkligt oberoende internationell domstol, enligt modellen för Nürnbergprocesserna.</w:t>
      </w:r>
    </w:p>
    <w:p w14:paraId="2256108C"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23995601" w14:textId="5AC5926A"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Ett exempel på en sådan begäran från den engelska läkaren Dr. Vernon Coleman: video</w:t>
      </w:r>
    </w:p>
    <w:p w14:paraId="688ED841"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4C8537E8"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 xml:space="preserve">Dessutom avslöjar en intervju med en visselblåsare från ett Berlin-äldreboende att av de 31 personer som vaccinerats där, vissa med våld och faktiskt våld i närvaro av </w:t>
      </w:r>
      <w:proofErr w:type="spellStart"/>
      <w:r w:rsidRPr="00A323F2">
        <w:rPr>
          <w:rFonts w:eastAsia="Times New Roman"/>
          <w:color w:val="050505"/>
          <w:sz w:val="28"/>
          <w:szCs w:val="28"/>
          <w:lang w:eastAsia="sv-SE"/>
        </w:rPr>
        <w:t>Bundeswehrsoldater</w:t>
      </w:r>
      <w:proofErr w:type="spellEnd"/>
      <w:r w:rsidRPr="00A323F2">
        <w:rPr>
          <w:rFonts w:eastAsia="Times New Roman"/>
          <w:color w:val="050505"/>
          <w:sz w:val="28"/>
          <w:szCs w:val="28"/>
          <w:lang w:eastAsia="sv-SE"/>
        </w:rPr>
        <w:t>, medan deras (värdelösa) "test" var negativt före vaccinationen. Åtta personer har nu dött och 11 har allvarliga biverkningar.</w:t>
      </w:r>
    </w:p>
    <w:p w14:paraId="2DBEAD6D" w14:textId="4B0B1718"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Vad står egentligen på spel?</w:t>
      </w:r>
    </w:p>
    <w:p w14:paraId="0381D9A0"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071008E4" w14:textId="278683CD"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 xml:space="preserve">För att fullt ut förstå vad som står på spel med denna nya domstol i Nürnberg, för att pröva det största brottet genom tiderna, måste vi börja med lögnen av </w:t>
      </w:r>
      <w:proofErr w:type="spellStart"/>
      <w:r w:rsidRPr="00A323F2">
        <w:rPr>
          <w:rFonts w:eastAsia="Times New Roman"/>
          <w:color w:val="050505"/>
          <w:sz w:val="28"/>
          <w:szCs w:val="28"/>
          <w:lang w:eastAsia="sv-SE"/>
        </w:rPr>
        <w:t>Drosten</w:t>
      </w:r>
      <w:proofErr w:type="spellEnd"/>
      <w:r w:rsidRPr="00A323F2">
        <w:rPr>
          <w:rFonts w:eastAsia="Times New Roman"/>
          <w:color w:val="050505"/>
          <w:sz w:val="28"/>
          <w:szCs w:val="28"/>
          <w:lang w:eastAsia="sv-SE"/>
        </w:rPr>
        <w:t xml:space="preserve"> och Corman-</w:t>
      </w:r>
      <w:proofErr w:type="spellStart"/>
      <w:r w:rsidRPr="00A323F2">
        <w:rPr>
          <w:rFonts w:eastAsia="Times New Roman"/>
          <w:color w:val="050505"/>
          <w:sz w:val="28"/>
          <w:szCs w:val="28"/>
          <w:lang w:eastAsia="sv-SE"/>
        </w:rPr>
        <w:t>Drosten</w:t>
      </w:r>
      <w:proofErr w:type="spellEnd"/>
      <w:r w:rsidRPr="00A323F2">
        <w:rPr>
          <w:rFonts w:eastAsia="Times New Roman"/>
          <w:color w:val="050505"/>
          <w:sz w:val="28"/>
          <w:szCs w:val="28"/>
          <w:lang w:eastAsia="sv-SE"/>
        </w:rPr>
        <w:t>-artikeln om PCR-testet i Davos’ namn ... En av de grövsta lögnerna i historien som har gjort osannolik skada och har allt knutet till sig.</w:t>
      </w:r>
    </w:p>
    <w:p w14:paraId="6E7B1D8C"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0D31C196" w14:textId="43891BED"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Sedan var det Klaus Schwab, den stora arkitekten för denna gigantiska gisslan, sponsorerna för den finansiella oligarkin, politikerna i EU:s ledning beväpnade med genomförandet av Drostens riktlinjer och WHO som ledde till att alla västerländska regeringar tog de förödande besluten om inneslutning , utegångsförbud, obligatorisk masksanvändande, social distansering och andra drakoniska åtgärder mot en obefintlig fara.</w:t>
      </w:r>
    </w:p>
    <w:p w14:paraId="7E013A32"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48DC5828" w14:textId="10228DF9"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Dessutom är människor</w:t>
      </w:r>
      <w:r w:rsidR="00DA326A">
        <w:rPr>
          <w:rFonts w:eastAsia="Times New Roman"/>
          <w:color w:val="050505"/>
          <w:sz w:val="28"/>
          <w:szCs w:val="28"/>
          <w:lang w:eastAsia="sv-SE"/>
        </w:rPr>
        <w:t>s</w:t>
      </w:r>
      <w:r w:rsidRPr="00A323F2">
        <w:rPr>
          <w:rFonts w:eastAsia="Times New Roman"/>
          <w:color w:val="050505"/>
          <w:sz w:val="28"/>
          <w:szCs w:val="28"/>
          <w:lang w:eastAsia="sv-SE"/>
        </w:rPr>
        <w:t xml:space="preserve"> motivation att vaccineras baserat på lögn. Om det inte fungerar tvingar regeringarna befolkningarna. Direkt eller indirekt.</w:t>
      </w:r>
    </w:p>
    <w:p w14:paraId="482EC701" w14:textId="1D70495D"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”Det här är sanningarna som tar bort förklädnaderna för de som är ansvariga för de begå</w:t>
      </w:r>
      <w:r w:rsidR="00DA326A">
        <w:rPr>
          <w:rFonts w:eastAsia="Times New Roman"/>
          <w:color w:val="050505"/>
          <w:sz w:val="28"/>
          <w:szCs w:val="28"/>
          <w:lang w:eastAsia="sv-SE"/>
        </w:rPr>
        <w:t>ngn</w:t>
      </w:r>
      <w:r w:rsidRPr="00A323F2">
        <w:rPr>
          <w:rFonts w:eastAsia="Times New Roman"/>
          <w:color w:val="050505"/>
          <w:sz w:val="28"/>
          <w:szCs w:val="28"/>
          <w:lang w:eastAsia="sv-SE"/>
        </w:rPr>
        <w:t>a brotten”, säger Dr. Fuellmich,</w:t>
      </w:r>
    </w:p>
    <w:p w14:paraId="45954E59"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Och till de politiker som litade på dessa korrupta figurer säger han:</w:t>
      </w:r>
    </w:p>
    <w:p w14:paraId="0BEB9622" w14:textId="77BB3F09"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"Dessa fakta kan vara en räddning för dem som kan hjälpa till med att rätta till saker och initiera den efterlängtade vetenskapliga debatten för allmänheten, för att undvika att också de kommer att jämföras och prövas med dessa kriminella charlataner."</w:t>
      </w:r>
    </w:p>
    <w:p w14:paraId="656E3CB2"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67EB5C1C"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 xml:space="preserve">Den internationella lagliga koalitionen kommer att sättas </w:t>
      </w:r>
      <w:proofErr w:type="gramStart"/>
      <w:r w:rsidRPr="00A323F2">
        <w:rPr>
          <w:rFonts w:eastAsia="Times New Roman"/>
          <w:color w:val="050505"/>
          <w:sz w:val="28"/>
          <w:szCs w:val="28"/>
          <w:lang w:eastAsia="sv-SE"/>
        </w:rPr>
        <w:t>igång</w:t>
      </w:r>
      <w:proofErr w:type="gramEnd"/>
      <w:r w:rsidRPr="00A323F2">
        <w:rPr>
          <w:rFonts w:eastAsia="Times New Roman"/>
          <w:color w:val="050505"/>
          <w:sz w:val="28"/>
          <w:szCs w:val="28"/>
          <w:lang w:eastAsia="sv-SE"/>
        </w:rPr>
        <w:t xml:space="preserve"> denna månad.</w:t>
      </w:r>
    </w:p>
    <w:p w14:paraId="4B397C22" w14:textId="22275A4B" w:rsid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Kommissionen vidtar också åtgärder för att skydda regionala jordbruksstrukturer, säkra regionala valu</w:t>
      </w:r>
      <w:r w:rsidR="00DA326A">
        <w:rPr>
          <w:rFonts w:eastAsia="Times New Roman"/>
          <w:color w:val="050505"/>
          <w:sz w:val="28"/>
          <w:szCs w:val="28"/>
          <w:lang w:eastAsia="sv-SE"/>
        </w:rPr>
        <w:t>t</w:t>
      </w:r>
      <w:r w:rsidRPr="00A323F2">
        <w:rPr>
          <w:rFonts w:eastAsia="Times New Roman"/>
          <w:color w:val="050505"/>
          <w:sz w:val="28"/>
          <w:szCs w:val="28"/>
          <w:lang w:eastAsia="sv-SE"/>
        </w:rPr>
        <w:t>or för att förhindra att en ny valuta tilldelas "ovanifrån" och arbeta för att återuppbygga ett nytt medielandskap som erbjuder sann, oberoende information.</w:t>
      </w:r>
    </w:p>
    <w:p w14:paraId="5ABFB65A"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775BF5A5"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 xml:space="preserve">För de senaste uppdateringarna om domstolarna och mer rekommenderar vi att du följer vår Telegram-kanal </w:t>
      </w:r>
    </w:p>
    <w:p w14:paraId="1DEBBE38"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lastRenderedPageBreak/>
        <w:t>Källa</w:t>
      </w:r>
    </w:p>
    <w:p w14:paraId="77ED26CF" w14:textId="77777777" w:rsidR="00A323F2" w:rsidRPr="00A323F2"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Här finns hela artikeln på engelska</w:t>
      </w:r>
    </w:p>
    <w:p w14:paraId="7285447B" w14:textId="77777777" w:rsidR="00DA326A" w:rsidRDefault="00A323F2" w:rsidP="00A323F2">
      <w:pPr>
        <w:shd w:val="clear" w:color="auto" w:fill="FFFFFF"/>
        <w:spacing w:after="0" w:line="240" w:lineRule="auto"/>
        <w:rPr>
          <w:rFonts w:eastAsia="Times New Roman"/>
          <w:color w:val="050505"/>
          <w:sz w:val="28"/>
          <w:szCs w:val="28"/>
          <w:lang w:eastAsia="sv-SE"/>
        </w:rPr>
      </w:pPr>
      <w:r w:rsidRPr="00A323F2">
        <w:rPr>
          <w:rFonts w:eastAsia="Times New Roman"/>
          <w:color w:val="050505"/>
          <w:sz w:val="28"/>
          <w:szCs w:val="28"/>
          <w:lang w:eastAsia="sv-SE"/>
        </w:rPr>
        <w:t xml:space="preserve">(med heta länkar om jag skulle missat någon): </w:t>
      </w:r>
    </w:p>
    <w:p w14:paraId="5FF6C371" w14:textId="48D6FC25" w:rsidR="00A323F2" w:rsidRDefault="00DA326A" w:rsidP="00A323F2">
      <w:pPr>
        <w:shd w:val="clear" w:color="auto" w:fill="FFFFFF"/>
        <w:spacing w:after="0" w:line="240" w:lineRule="auto"/>
        <w:rPr>
          <w:rFonts w:eastAsia="Times New Roman"/>
          <w:color w:val="0000FF"/>
          <w:sz w:val="28"/>
          <w:szCs w:val="28"/>
          <w:u w:val="single"/>
          <w:bdr w:val="none" w:sz="0" w:space="0" w:color="auto" w:frame="1"/>
          <w:lang w:eastAsia="sv-SE"/>
        </w:rPr>
      </w:pPr>
      <w:hyperlink r:id="rId6" w:history="1">
        <w:r w:rsidRPr="00A323F2">
          <w:rPr>
            <w:rStyle w:val="Hyperlnk"/>
            <w:rFonts w:eastAsia="Times New Roman"/>
            <w:sz w:val="28"/>
            <w:szCs w:val="28"/>
            <w:bdr w:val="none" w:sz="0" w:space="0" w:color="auto" w:frame="1"/>
            <w:lang w:eastAsia="sv-SE"/>
          </w:rPr>
          <w:t>https://greatreje</w:t>
        </w:r>
        <w:r w:rsidRPr="00A323F2">
          <w:rPr>
            <w:rStyle w:val="Hyperlnk"/>
            <w:rFonts w:eastAsia="Times New Roman"/>
            <w:sz w:val="28"/>
            <w:szCs w:val="28"/>
            <w:bdr w:val="none" w:sz="0" w:space="0" w:color="auto" w:frame="1"/>
            <w:lang w:eastAsia="sv-SE"/>
          </w:rPr>
          <w:t>ct.org/second-nuremberg-tribunal/...</w:t>
        </w:r>
      </w:hyperlink>
      <w:r>
        <w:rPr>
          <w:rFonts w:eastAsia="Times New Roman"/>
          <w:color w:val="0000FF"/>
          <w:sz w:val="28"/>
          <w:szCs w:val="28"/>
          <w:u w:val="single"/>
          <w:bdr w:val="none" w:sz="0" w:space="0" w:color="auto" w:frame="1"/>
          <w:lang w:eastAsia="sv-SE"/>
        </w:rPr>
        <w:br/>
      </w:r>
    </w:p>
    <w:p w14:paraId="1D512E33" w14:textId="2B4577B6" w:rsidR="00DA326A" w:rsidRDefault="00DA326A" w:rsidP="00A323F2">
      <w:pPr>
        <w:shd w:val="clear" w:color="auto" w:fill="FFFFFF"/>
        <w:spacing w:after="0" w:line="240" w:lineRule="auto"/>
        <w:rPr>
          <w:rFonts w:eastAsia="Times New Roman"/>
          <w:color w:val="050505"/>
          <w:sz w:val="28"/>
          <w:szCs w:val="28"/>
          <w:lang w:eastAsia="sv-SE"/>
        </w:rPr>
      </w:pPr>
      <w:hyperlink r:id="rId7" w:history="1">
        <w:r w:rsidRPr="00B106A9">
          <w:rPr>
            <w:rStyle w:val="Hyperlnk"/>
            <w:rFonts w:eastAsia="Times New Roman"/>
            <w:sz w:val="28"/>
            <w:szCs w:val="28"/>
            <w:lang w:eastAsia="sv-SE"/>
          </w:rPr>
          <w:t>https://greatreject.org/second-nuremberg-tribunal/?fbclid=IwAR3aq1C7ymVwNoTvIRMC7m9DMzhNJRXl2fQ_AI1N8gPhIIDtiJ0qBEpdudM</w:t>
        </w:r>
      </w:hyperlink>
      <w:r>
        <w:rPr>
          <w:rFonts w:eastAsia="Times New Roman"/>
          <w:color w:val="050505"/>
          <w:sz w:val="28"/>
          <w:szCs w:val="28"/>
          <w:lang w:eastAsia="sv-SE"/>
        </w:rPr>
        <w:t xml:space="preserve"> </w:t>
      </w:r>
    </w:p>
    <w:p w14:paraId="230E41EF" w14:textId="7A93FFE3" w:rsidR="00DA326A" w:rsidRDefault="00DA326A" w:rsidP="00A323F2">
      <w:pPr>
        <w:shd w:val="clear" w:color="auto" w:fill="FFFFFF"/>
        <w:spacing w:after="0" w:line="240" w:lineRule="auto"/>
        <w:rPr>
          <w:rFonts w:eastAsia="Times New Roman"/>
          <w:color w:val="050505"/>
          <w:sz w:val="28"/>
          <w:szCs w:val="28"/>
          <w:lang w:eastAsia="sv-SE"/>
        </w:rPr>
      </w:pPr>
    </w:p>
    <w:p w14:paraId="1ACCAF9D" w14:textId="6DA47B9E" w:rsidR="00DA326A" w:rsidRDefault="00DA326A" w:rsidP="00A323F2">
      <w:pPr>
        <w:shd w:val="clear" w:color="auto" w:fill="FFFFFF"/>
        <w:spacing w:after="0" w:line="240" w:lineRule="auto"/>
        <w:rPr>
          <w:rFonts w:eastAsia="Times New Roman"/>
          <w:color w:val="050505"/>
          <w:sz w:val="28"/>
          <w:szCs w:val="28"/>
          <w:lang w:eastAsia="sv-SE"/>
        </w:rPr>
      </w:pPr>
      <w:r>
        <w:rPr>
          <w:rFonts w:eastAsia="Times New Roman"/>
          <w:color w:val="050505"/>
          <w:sz w:val="28"/>
          <w:szCs w:val="28"/>
          <w:lang w:eastAsia="sv-SE"/>
        </w:rPr>
        <w:t>samt</w:t>
      </w:r>
    </w:p>
    <w:p w14:paraId="3B2DB0C2" w14:textId="77777777" w:rsidR="00DA326A" w:rsidRPr="00A323F2" w:rsidRDefault="00DA326A" w:rsidP="00A323F2">
      <w:pPr>
        <w:shd w:val="clear" w:color="auto" w:fill="FFFFFF"/>
        <w:spacing w:after="0" w:line="240" w:lineRule="auto"/>
        <w:rPr>
          <w:rFonts w:eastAsia="Times New Roman"/>
          <w:color w:val="050505"/>
          <w:sz w:val="28"/>
          <w:szCs w:val="28"/>
          <w:lang w:eastAsia="sv-SE"/>
        </w:rPr>
      </w:pPr>
    </w:p>
    <w:p w14:paraId="64FC38C6" w14:textId="046C4670" w:rsidR="00331B50" w:rsidRPr="00DA326A" w:rsidRDefault="00A323F2" w:rsidP="00DA326A">
      <w:pPr>
        <w:shd w:val="clear" w:color="auto" w:fill="FFFFFF"/>
        <w:spacing w:after="0" w:line="240" w:lineRule="auto"/>
        <w:rPr>
          <w:sz w:val="36"/>
          <w:szCs w:val="32"/>
        </w:rPr>
      </w:pPr>
      <w:hyperlink r:id="rId8" w:tgtFrame="_blank" w:history="1">
        <w:r w:rsidRPr="00A323F2">
          <w:rPr>
            <w:rFonts w:eastAsia="Times New Roman"/>
            <w:color w:val="0000FF"/>
            <w:sz w:val="28"/>
            <w:szCs w:val="28"/>
            <w:u w:val="single"/>
            <w:bdr w:val="none" w:sz="0" w:space="0" w:color="auto" w:frame="1"/>
            <w:lang w:eastAsia="sv-SE"/>
          </w:rPr>
          <w:t>https://greatreject.org/nurembe</w:t>
        </w:r>
        <w:r w:rsidRPr="00A323F2">
          <w:rPr>
            <w:rFonts w:eastAsia="Times New Roman"/>
            <w:color w:val="0000FF"/>
            <w:sz w:val="28"/>
            <w:szCs w:val="28"/>
            <w:u w:val="single"/>
            <w:bdr w:val="none" w:sz="0" w:space="0" w:color="auto" w:frame="1"/>
            <w:lang w:eastAsia="sv-SE"/>
          </w:rPr>
          <w:t>rg-israel-pfizer-genocide/</w:t>
        </w:r>
      </w:hyperlink>
      <w:r w:rsidR="00DA326A">
        <w:rPr>
          <w:rFonts w:eastAsia="Times New Roman"/>
          <w:color w:val="050505"/>
          <w:sz w:val="28"/>
          <w:szCs w:val="28"/>
          <w:lang w:eastAsia="sv-SE"/>
        </w:rPr>
        <w:br/>
      </w:r>
      <w:r w:rsidR="00DA326A">
        <w:rPr>
          <w:rFonts w:eastAsia="Times New Roman"/>
          <w:color w:val="050505"/>
          <w:sz w:val="28"/>
          <w:szCs w:val="28"/>
          <w:lang w:eastAsia="sv-SE"/>
        </w:rPr>
        <w:br/>
      </w:r>
      <w:hyperlink r:id="rId9" w:history="1">
        <w:r w:rsidR="00DA326A" w:rsidRPr="00DA326A">
          <w:rPr>
            <w:rStyle w:val="Hyperlnk"/>
            <w:sz w:val="28"/>
            <w:szCs w:val="24"/>
          </w:rPr>
          <w:t>https://greatreject.org/nuremberg-israel-pfizer-genocide/?fbclid=IwAR3WbmpmSHzK2GBOnCxxWJKWMf0g6cMImax61GDx0UUuW33n0B2oP3g3zJ0</w:t>
        </w:r>
      </w:hyperlink>
      <w:r w:rsidR="00DA326A" w:rsidRPr="00DA326A">
        <w:rPr>
          <w:sz w:val="28"/>
          <w:szCs w:val="24"/>
        </w:rPr>
        <w:t xml:space="preserve"> </w:t>
      </w:r>
    </w:p>
    <w:sectPr w:rsidR="00331B50" w:rsidRPr="00DA326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E1BB" w14:textId="77777777" w:rsidR="005F00C3" w:rsidRDefault="005F00C3" w:rsidP="00A323F2">
      <w:pPr>
        <w:spacing w:after="0" w:line="240" w:lineRule="auto"/>
      </w:pPr>
      <w:r>
        <w:separator/>
      </w:r>
    </w:p>
  </w:endnote>
  <w:endnote w:type="continuationSeparator" w:id="0">
    <w:p w14:paraId="3489245F" w14:textId="77777777" w:rsidR="005F00C3" w:rsidRDefault="005F00C3" w:rsidP="00A3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76364"/>
      <w:docPartObj>
        <w:docPartGallery w:val="Page Numbers (Bottom of Page)"/>
        <w:docPartUnique/>
      </w:docPartObj>
    </w:sdtPr>
    <w:sdtContent>
      <w:p w14:paraId="0A7AC198" w14:textId="1652CA56" w:rsidR="00A323F2" w:rsidRDefault="00A323F2">
        <w:pPr>
          <w:pStyle w:val="Sidfot"/>
          <w:jc w:val="center"/>
        </w:pPr>
        <w:r>
          <w:fldChar w:fldCharType="begin"/>
        </w:r>
        <w:r>
          <w:instrText>PAGE   \* MERGEFORMAT</w:instrText>
        </w:r>
        <w:r>
          <w:fldChar w:fldCharType="separate"/>
        </w:r>
        <w:r>
          <w:t>2</w:t>
        </w:r>
        <w:r>
          <w:fldChar w:fldCharType="end"/>
        </w:r>
      </w:p>
    </w:sdtContent>
  </w:sdt>
  <w:p w14:paraId="1E3AA938" w14:textId="77777777" w:rsidR="00A323F2" w:rsidRDefault="00A323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8937" w14:textId="77777777" w:rsidR="005F00C3" w:rsidRDefault="005F00C3" w:rsidP="00A323F2">
      <w:pPr>
        <w:spacing w:after="0" w:line="240" w:lineRule="auto"/>
      </w:pPr>
      <w:r>
        <w:separator/>
      </w:r>
    </w:p>
  </w:footnote>
  <w:footnote w:type="continuationSeparator" w:id="0">
    <w:p w14:paraId="6954437E" w14:textId="77777777" w:rsidR="005F00C3" w:rsidRDefault="005F00C3" w:rsidP="00A32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F2"/>
    <w:rsid w:val="00331B50"/>
    <w:rsid w:val="0040646B"/>
    <w:rsid w:val="005B1A05"/>
    <w:rsid w:val="005F00C3"/>
    <w:rsid w:val="00A323F2"/>
    <w:rsid w:val="00DA326A"/>
    <w:rsid w:val="00EE2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D834"/>
  <w15:chartTrackingRefBased/>
  <w15:docId w15:val="{FD33F697-0579-4C1B-8A11-EED15E7E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323F2"/>
    <w:rPr>
      <w:color w:val="0000FF"/>
      <w:u w:val="single"/>
    </w:rPr>
  </w:style>
  <w:style w:type="paragraph" w:styleId="Sidhuvud">
    <w:name w:val="header"/>
    <w:basedOn w:val="Normal"/>
    <w:link w:val="SidhuvudChar"/>
    <w:uiPriority w:val="99"/>
    <w:unhideWhenUsed/>
    <w:rsid w:val="00A323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23F2"/>
  </w:style>
  <w:style w:type="paragraph" w:styleId="Sidfot">
    <w:name w:val="footer"/>
    <w:basedOn w:val="Normal"/>
    <w:link w:val="SidfotChar"/>
    <w:uiPriority w:val="99"/>
    <w:unhideWhenUsed/>
    <w:rsid w:val="00A323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23F2"/>
  </w:style>
  <w:style w:type="character" w:styleId="Olstomnmnande">
    <w:name w:val="Unresolved Mention"/>
    <w:basedOn w:val="Standardstycketeckensnitt"/>
    <w:uiPriority w:val="99"/>
    <w:semiHidden/>
    <w:unhideWhenUsed/>
    <w:rsid w:val="00DA3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1009">
      <w:bodyDiv w:val="1"/>
      <w:marLeft w:val="0"/>
      <w:marRight w:val="0"/>
      <w:marTop w:val="0"/>
      <w:marBottom w:val="0"/>
      <w:divBdr>
        <w:top w:val="none" w:sz="0" w:space="0" w:color="auto"/>
        <w:left w:val="none" w:sz="0" w:space="0" w:color="auto"/>
        <w:bottom w:val="none" w:sz="0" w:space="0" w:color="auto"/>
        <w:right w:val="none" w:sz="0" w:space="0" w:color="auto"/>
      </w:divBdr>
      <w:divsChild>
        <w:div w:id="2060130952">
          <w:marLeft w:val="0"/>
          <w:marRight w:val="0"/>
          <w:marTop w:val="0"/>
          <w:marBottom w:val="0"/>
          <w:divBdr>
            <w:top w:val="none" w:sz="0" w:space="0" w:color="auto"/>
            <w:left w:val="none" w:sz="0" w:space="0" w:color="auto"/>
            <w:bottom w:val="none" w:sz="0" w:space="0" w:color="auto"/>
            <w:right w:val="none" w:sz="0" w:space="0" w:color="auto"/>
          </w:divBdr>
        </w:div>
        <w:div w:id="388967227">
          <w:marLeft w:val="0"/>
          <w:marRight w:val="0"/>
          <w:marTop w:val="120"/>
          <w:marBottom w:val="0"/>
          <w:divBdr>
            <w:top w:val="none" w:sz="0" w:space="0" w:color="auto"/>
            <w:left w:val="none" w:sz="0" w:space="0" w:color="auto"/>
            <w:bottom w:val="none" w:sz="0" w:space="0" w:color="auto"/>
            <w:right w:val="none" w:sz="0" w:space="0" w:color="auto"/>
          </w:divBdr>
          <w:divsChild>
            <w:div w:id="1859469661">
              <w:marLeft w:val="0"/>
              <w:marRight w:val="0"/>
              <w:marTop w:val="0"/>
              <w:marBottom w:val="0"/>
              <w:divBdr>
                <w:top w:val="none" w:sz="0" w:space="0" w:color="auto"/>
                <w:left w:val="none" w:sz="0" w:space="0" w:color="auto"/>
                <w:bottom w:val="none" w:sz="0" w:space="0" w:color="auto"/>
                <w:right w:val="none" w:sz="0" w:space="0" w:color="auto"/>
              </w:divBdr>
            </w:div>
          </w:divsChild>
        </w:div>
        <w:div w:id="1644430378">
          <w:marLeft w:val="0"/>
          <w:marRight w:val="0"/>
          <w:marTop w:val="120"/>
          <w:marBottom w:val="0"/>
          <w:divBdr>
            <w:top w:val="none" w:sz="0" w:space="0" w:color="auto"/>
            <w:left w:val="none" w:sz="0" w:space="0" w:color="auto"/>
            <w:bottom w:val="none" w:sz="0" w:space="0" w:color="auto"/>
            <w:right w:val="none" w:sz="0" w:space="0" w:color="auto"/>
          </w:divBdr>
          <w:divsChild>
            <w:div w:id="381178421">
              <w:marLeft w:val="0"/>
              <w:marRight w:val="0"/>
              <w:marTop w:val="0"/>
              <w:marBottom w:val="0"/>
              <w:divBdr>
                <w:top w:val="none" w:sz="0" w:space="0" w:color="auto"/>
                <w:left w:val="none" w:sz="0" w:space="0" w:color="auto"/>
                <w:bottom w:val="none" w:sz="0" w:space="0" w:color="auto"/>
                <w:right w:val="none" w:sz="0" w:space="0" w:color="auto"/>
              </w:divBdr>
            </w:div>
          </w:divsChild>
        </w:div>
        <w:div w:id="1836142234">
          <w:marLeft w:val="0"/>
          <w:marRight w:val="0"/>
          <w:marTop w:val="120"/>
          <w:marBottom w:val="0"/>
          <w:divBdr>
            <w:top w:val="none" w:sz="0" w:space="0" w:color="auto"/>
            <w:left w:val="none" w:sz="0" w:space="0" w:color="auto"/>
            <w:bottom w:val="none" w:sz="0" w:space="0" w:color="auto"/>
            <w:right w:val="none" w:sz="0" w:space="0" w:color="auto"/>
          </w:divBdr>
          <w:divsChild>
            <w:div w:id="1299335393">
              <w:marLeft w:val="0"/>
              <w:marRight w:val="0"/>
              <w:marTop w:val="0"/>
              <w:marBottom w:val="0"/>
              <w:divBdr>
                <w:top w:val="none" w:sz="0" w:space="0" w:color="auto"/>
                <w:left w:val="none" w:sz="0" w:space="0" w:color="auto"/>
                <w:bottom w:val="none" w:sz="0" w:space="0" w:color="auto"/>
                <w:right w:val="none" w:sz="0" w:space="0" w:color="auto"/>
              </w:divBdr>
            </w:div>
          </w:divsChild>
        </w:div>
        <w:div w:id="2079665242">
          <w:marLeft w:val="0"/>
          <w:marRight w:val="0"/>
          <w:marTop w:val="120"/>
          <w:marBottom w:val="0"/>
          <w:divBdr>
            <w:top w:val="none" w:sz="0" w:space="0" w:color="auto"/>
            <w:left w:val="none" w:sz="0" w:space="0" w:color="auto"/>
            <w:bottom w:val="none" w:sz="0" w:space="0" w:color="auto"/>
            <w:right w:val="none" w:sz="0" w:space="0" w:color="auto"/>
          </w:divBdr>
          <w:divsChild>
            <w:div w:id="7754711">
              <w:marLeft w:val="0"/>
              <w:marRight w:val="0"/>
              <w:marTop w:val="0"/>
              <w:marBottom w:val="0"/>
              <w:divBdr>
                <w:top w:val="none" w:sz="0" w:space="0" w:color="auto"/>
                <w:left w:val="none" w:sz="0" w:space="0" w:color="auto"/>
                <w:bottom w:val="none" w:sz="0" w:space="0" w:color="auto"/>
                <w:right w:val="none" w:sz="0" w:space="0" w:color="auto"/>
              </w:divBdr>
            </w:div>
          </w:divsChild>
        </w:div>
        <w:div w:id="2070423704">
          <w:marLeft w:val="0"/>
          <w:marRight w:val="0"/>
          <w:marTop w:val="120"/>
          <w:marBottom w:val="0"/>
          <w:divBdr>
            <w:top w:val="none" w:sz="0" w:space="0" w:color="auto"/>
            <w:left w:val="none" w:sz="0" w:space="0" w:color="auto"/>
            <w:bottom w:val="none" w:sz="0" w:space="0" w:color="auto"/>
            <w:right w:val="none" w:sz="0" w:space="0" w:color="auto"/>
          </w:divBdr>
          <w:divsChild>
            <w:div w:id="187062285">
              <w:marLeft w:val="0"/>
              <w:marRight w:val="0"/>
              <w:marTop w:val="0"/>
              <w:marBottom w:val="0"/>
              <w:divBdr>
                <w:top w:val="none" w:sz="0" w:space="0" w:color="auto"/>
                <w:left w:val="none" w:sz="0" w:space="0" w:color="auto"/>
                <w:bottom w:val="none" w:sz="0" w:space="0" w:color="auto"/>
                <w:right w:val="none" w:sz="0" w:space="0" w:color="auto"/>
              </w:divBdr>
            </w:div>
          </w:divsChild>
        </w:div>
        <w:div w:id="522137392">
          <w:marLeft w:val="0"/>
          <w:marRight w:val="0"/>
          <w:marTop w:val="120"/>
          <w:marBottom w:val="0"/>
          <w:divBdr>
            <w:top w:val="none" w:sz="0" w:space="0" w:color="auto"/>
            <w:left w:val="none" w:sz="0" w:space="0" w:color="auto"/>
            <w:bottom w:val="none" w:sz="0" w:space="0" w:color="auto"/>
            <w:right w:val="none" w:sz="0" w:space="0" w:color="auto"/>
          </w:divBdr>
          <w:divsChild>
            <w:div w:id="1545290554">
              <w:marLeft w:val="0"/>
              <w:marRight w:val="0"/>
              <w:marTop w:val="0"/>
              <w:marBottom w:val="0"/>
              <w:divBdr>
                <w:top w:val="none" w:sz="0" w:space="0" w:color="auto"/>
                <w:left w:val="none" w:sz="0" w:space="0" w:color="auto"/>
                <w:bottom w:val="none" w:sz="0" w:space="0" w:color="auto"/>
                <w:right w:val="none" w:sz="0" w:space="0" w:color="auto"/>
              </w:divBdr>
            </w:div>
          </w:divsChild>
        </w:div>
        <w:div w:id="234240932">
          <w:marLeft w:val="0"/>
          <w:marRight w:val="0"/>
          <w:marTop w:val="120"/>
          <w:marBottom w:val="0"/>
          <w:divBdr>
            <w:top w:val="none" w:sz="0" w:space="0" w:color="auto"/>
            <w:left w:val="none" w:sz="0" w:space="0" w:color="auto"/>
            <w:bottom w:val="none" w:sz="0" w:space="0" w:color="auto"/>
            <w:right w:val="none" w:sz="0" w:space="0" w:color="auto"/>
          </w:divBdr>
          <w:divsChild>
            <w:div w:id="1478492857">
              <w:marLeft w:val="0"/>
              <w:marRight w:val="0"/>
              <w:marTop w:val="0"/>
              <w:marBottom w:val="0"/>
              <w:divBdr>
                <w:top w:val="none" w:sz="0" w:space="0" w:color="auto"/>
                <w:left w:val="none" w:sz="0" w:space="0" w:color="auto"/>
                <w:bottom w:val="none" w:sz="0" w:space="0" w:color="auto"/>
                <w:right w:val="none" w:sz="0" w:space="0" w:color="auto"/>
              </w:divBdr>
            </w:div>
          </w:divsChild>
        </w:div>
        <w:div w:id="2040857347">
          <w:marLeft w:val="0"/>
          <w:marRight w:val="0"/>
          <w:marTop w:val="120"/>
          <w:marBottom w:val="0"/>
          <w:divBdr>
            <w:top w:val="none" w:sz="0" w:space="0" w:color="auto"/>
            <w:left w:val="none" w:sz="0" w:space="0" w:color="auto"/>
            <w:bottom w:val="none" w:sz="0" w:space="0" w:color="auto"/>
            <w:right w:val="none" w:sz="0" w:space="0" w:color="auto"/>
          </w:divBdr>
          <w:divsChild>
            <w:div w:id="225916845">
              <w:marLeft w:val="0"/>
              <w:marRight w:val="0"/>
              <w:marTop w:val="0"/>
              <w:marBottom w:val="0"/>
              <w:divBdr>
                <w:top w:val="none" w:sz="0" w:space="0" w:color="auto"/>
                <w:left w:val="none" w:sz="0" w:space="0" w:color="auto"/>
                <w:bottom w:val="none" w:sz="0" w:space="0" w:color="auto"/>
                <w:right w:val="none" w:sz="0" w:space="0" w:color="auto"/>
              </w:divBdr>
            </w:div>
          </w:divsChild>
        </w:div>
        <w:div w:id="49234677">
          <w:marLeft w:val="0"/>
          <w:marRight w:val="0"/>
          <w:marTop w:val="120"/>
          <w:marBottom w:val="0"/>
          <w:divBdr>
            <w:top w:val="none" w:sz="0" w:space="0" w:color="auto"/>
            <w:left w:val="none" w:sz="0" w:space="0" w:color="auto"/>
            <w:bottom w:val="none" w:sz="0" w:space="0" w:color="auto"/>
            <w:right w:val="none" w:sz="0" w:space="0" w:color="auto"/>
          </w:divBdr>
          <w:divsChild>
            <w:div w:id="176122354">
              <w:marLeft w:val="0"/>
              <w:marRight w:val="0"/>
              <w:marTop w:val="0"/>
              <w:marBottom w:val="0"/>
              <w:divBdr>
                <w:top w:val="none" w:sz="0" w:space="0" w:color="auto"/>
                <w:left w:val="none" w:sz="0" w:space="0" w:color="auto"/>
                <w:bottom w:val="none" w:sz="0" w:space="0" w:color="auto"/>
                <w:right w:val="none" w:sz="0" w:space="0" w:color="auto"/>
              </w:divBdr>
            </w:div>
          </w:divsChild>
        </w:div>
        <w:div w:id="141195399">
          <w:marLeft w:val="0"/>
          <w:marRight w:val="0"/>
          <w:marTop w:val="120"/>
          <w:marBottom w:val="0"/>
          <w:divBdr>
            <w:top w:val="none" w:sz="0" w:space="0" w:color="auto"/>
            <w:left w:val="none" w:sz="0" w:space="0" w:color="auto"/>
            <w:bottom w:val="none" w:sz="0" w:space="0" w:color="auto"/>
            <w:right w:val="none" w:sz="0" w:space="0" w:color="auto"/>
          </w:divBdr>
          <w:divsChild>
            <w:div w:id="1264872879">
              <w:marLeft w:val="0"/>
              <w:marRight w:val="0"/>
              <w:marTop w:val="0"/>
              <w:marBottom w:val="0"/>
              <w:divBdr>
                <w:top w:val="none" w:sz="0" w:space="0" w:color="auto"/>
                <w:left w:val="none" w:sz="0" w:space="0" w:color="auto"/>
                <w:bottom w:val="none" w:sz="0" w:space="0" w:color="auto"/>
                <w:right w:val="none" w:sz="0" w:space="0" w:color="auto"/>
              </w:divBdr>
            </w:div>
          </w:divsChild>
        </w:div>
        <w:div w:id="1269040913">
          <w:marLeft w:val="0"/>
          <w:marRight w:val="0"/>
          <w:marTop w:val="120"/>
          <w:marBottom w:val="0"/>
          <w:divBdr>
            <w:top w:val="none" w:sz="0" w:space="0" w:color="auto"/>
            <w:left w:val="none" w:sz="0" w:space="0" w:color="auto"/>
            <w:bottom w:val="none" w:sz="0" w:space="0" w:color="auto"/>
            <w:right w:val="none" w:sz="0" w:space="0" w:color="auto"/>
          </w:divBdr>
          <w:divsChild>
            <w:div w:id="2094009553">
              <w:marLeft w:val="0"/>
              <w:marRight w:val="0"/>
              <w:marTop w:val="0"/>
              <w:marBottom w:val="0"/>
              <w:divBdr>
                <w:top w:val="none" w:sz="0" w:space="0" w:color="auto"/>
                <w:left w:val="none" w:sz="0" w:space="0" w:color="auto"/>
                <w:bottom w:val="none" w:sz="0" w:space="0" w:color="auto"/>
                <w:right w:val="none" w:sz="0" w:space="0" w:color="auto"/>
              </w:divBdr>
            </w:div>
          </w:divsChild>
        </w:div>
        <w:div w:id="1205487284">
          <w:marLeft w:val="0"/>
          <w:marRight w:val="0"/>
          <w:marTop w:val="120"/>
          <w:marBottom w:val="0"/>
          <w:divBdr>
            <w:top w:val="none" w:sz="0" w:space="0" w:color="auto"/>
            <w:left w:val="none" w:sz="0" w:space="0" w:color="auto"/>
            <w:bottom w:val="none" w:sz="0" w:space="0" w:color="auto"/>
            <w:right w:val="none" w:sz="0" w:space="0" w:color="auto"/>
          </w:divBdr>
          <w:divsChild>
            <w:div w:id="417677041">
              <w:marLeft w:val="0"/>
              <w:marRight w:val="0"/>
              <w:marTop w:val="0"/>
              <w:marBottom w:val="0"/>
              <w:divBdr>
                <w:top w:val="none" w:sz="0" w:space="0" w:color="auto"/>
                <w:left w:val="none" w:sz="0" w:space="0" w:color="auto"/>
                <w:bottom w:val="none" w:sz="0" w:space="0" w:color="auto"/>
                <w:right w:val="none" w:sz="0" w:space="0" w:color="auto"/>
              </w:divBdr>
            </w:div>
          </w:divsChild>
        </w:div>
        <w:div w:id="1281301585">
          <w:marLeft w:val="0"/>
          <w:marRight w:val="0"/>
          <w:marTop w:val="120"/>
          <w:marBottom w:val="0"/>
          <w:divBdr>
            <w:top w:val="none" w:sz="0" w:space="0" w:color="auto"/>
            <w:left w:val="none" w:sz="0" w:space="0" w:color="auto"/>
            <w:bottom w:val="none" w:sz="0" w:space="0" w:color="auto"/>
            <w:right w:val="none" w:sz="0" w:space="0" w:color="auto"/>
          </w:divBdr>
          <w:divsChild>
            <w:div w:id="395471835">
              <w:marLeft w:val="0"/>
              <w:marRight w:val="0"/>
              <w:marTop w:val="0"/>
              <w:marBottom w:val="0"/>
              <w:divBdr>
                <w:top w:val="none" w:sz="0" w:space="0" w:color="auto"/>
                <w:left w:val="none" w:sz="0" w:space="0" w:color="auto"/>
                <w:bottom w:val="none" w:sz="0" w:space="0" w:color="auto"/>
                <w:right w:val="none" w:sz="0" w:space="0" w:color="auto"/>
              </w:divBdr>
            </w:div>
          </w:divsChild>
        </w:div>
        <w:div w:id="351029689">
          <w:marLeft w:val="0"/>
          <w:marRight w:val="0"/>
          <w:marTop w:val="120"/>
          <w:marBottom w:val="0"/>
          <w:divBdr>
            <w:top w:val="none" w:sz="0" w:space="0" w:color="auto"/>
            <w:left w:val="none" w:sz="0" w:space="0" w:color="auto"/>
            <w:bottom w:val="none" w:sz="0" w:space="0" w:color="auto"/>
            <w:right w:val="none" w:sz="0" w:space="0" w:color="auto"/>
          </w:divBdr>
          <w:divsChild>
            <w:div w:id="1921791787">
              <w:marLeft w:val="0"/>
              <w:marRight w:val="0"/>
              <w:marTop w:val="0"/>
              <w:marBottom w:val="0"/>
              <w:divBdr>
                <w:top w:val="none" w:sz="0" w:space="0" w:color="auto"/>
                <w:left w:val="none" w:sz="0" w:space="0" w:color="auto"/>
                <w:bottom w:val="none" w:sz="0" w:space="0" w:color="auto"/>
                <w:right w:val="none" w:sz="0" w:space="0" w:color="auto"/>
              </w:divBdr>
            </w:div>
          </w:divsChild>
        </w:div>
        <w:div w:id="340619554">
          <w:marLeft w:val="0"/>
          <w:marRight w:val="0"/>
          <w:marTop w:val="120"/>
          <w:marBottom w:val="0"/>
          <w:divBdr>
            <w:top w:val="none" w:sz="0" w:space="0" w:color="auto"/>
            <w:left w:val="none" w:sz="0" w:space="0" w:color="auto"/>
            <w:bottom w:val="none" w:sz="0" w:space="0" w:color="auto"/>
            <w:right w:val="none" w:sz="0" w:space="0" w:color="auto"/>
          </w:divBdr>
          <w:divsChild>
            <w:div w:id="1629163398">
              <w:marLeft w:val="0"/>
              <w:marRight w:val="0"/>
              <w:marTop w:val="0"/>
              <w:marBottom w:val="0"/>
              <w:divBdr>
                <w:top w:val="none" w:sz="0" w:space="0" w:color="auto"/>
                <w:left w:val="none" w:sz="0" w:space="0" w:color="auto"/>
                <w:bottom w:val="none" w:sz="0" w:space="0" w:color="auto"/>
                <w:right w:val="none" w:sz="0" w:space="0" w:color="auto"/>
              </w:divBdr>
            </w:div>
          </w:divsChild>
        </w:div>
        <w:div w:id="821194856">
          <w:marLeft w:val="0"/>
          <w:marRight w:val="0"/>
          <w:marTop w:val="120"/>
          <w:marBottom w:val="0"/>
          <w:divBdr>
            <w:top w:val="none" w:sz="0" w:space="0" w:color="auto"/>
            <w:left w:val="none" w:sz="0" w:space="0" w:color="auto"/>
            <w:bottom w:val="none" w:sz="0" w:space="0" w:color="auto"/>
            <w:right w:val="none" w:sz="0" w:space="0" w:color="auto"/>
          </w:divBdr>
          <w:divsChild>
            <w:div w:id="1289430480">
              <w:marLeft w:val="0"/>
              <w:marRight w:val="0"/>
              <w:marTop w:val="0"/>
              <w:marBottom w:val="0"/>
              <w:divBdr>
                <w:top w:val="none" w:sz="0" w:space="0" w:color="auto"/>
                <w:left w:val="none" w:sz="0" w:space="0" w:color="auto"/>
                <w:bottom w:val="none" w:sz="0" w:space="0" w:color="auto"/>
                <w:right w:val="none" w:sz="0" w:space="0" w:color="auto"/>
              </w:divBdr>
            </w:div>
          </w:divsChild>
        </w:div>
        <w:div w:id="256063954">
          <w:marLeft w:val="0"/>
          <w:marRight w:val="0"/>
          <w:marTop w:val="120"/>
          <w:marBottom w:val="0"/>
          <w:divBdr>
            <w:top w:val="none" w:sz="0" w:space="0" w:color="auto"/>
            <w:left w:val="none" w:sz="0" w:space="0" w:color="auto"/>
            <w:bottom w:val="none" w:sz="0" w:space="0" w:color="auto"/>
            <w:right w:val="none" w:sz="0" w:space="0" w:color="auto"/>
          </w:divBdr>
          <w:divsChild>
            <w:div w:id="1950970465">
              <w:marLeft w:val="0"/>
              <w:marRight w:val="0"/>
              <w:marTop w:val="0"/>
              <w:marBottom w:val="0"/>
              <w:divBdr>
                <w:top w:val="none" w:sz="0" w:space="0" w:color="auto"/>
                <w:left w:val="none" w:sz="0" w:space="0" w:color="auto"/>
                <w:bottom w:val="none" w:sz="0" w:space="0" w:color="auto"/>
                <w:right w:val="none" w:sz="0" w:space="0" w:color="auto"/>
              </w:divBdr>
            </w:div>
          </w:divsChild>
        </w:div>
        <w:div w:id="295914196">
          <w:marLeft w:val="0"/>
          <w:marRight w:val="0"/>
          <w:marTop w:val="120"/>
          <w:marBottom w:val="0"/>
          <w:divBdr>
            <w:top w:val="none" w:sz="0" w:space="0" w:color="auto"/>
            <w:left w:val="none" w:sz="0" w:space="0" w:color="auto"/>
            <w:bottom w:val="none" w:sz="0" w:space="0" w:color="auto"/>
            <w:right w:val="none" w:sz="0" w:space="0" w:color="auto"/>
          </w:divBdr>
          <w:divsChild>
            <w:div w:id="1108309054">
              <w:marLeft w:val="0"/>
              <w:marRight w:val="0"/>
              <w:marTop w:val="0"/>
              <w:marBottom w:val="0"/>
              <w:divBdr>
                <w:top w:val="none" w:sz="0" w:space="0" w:color="auto"/>
                <w:left w:val="none" w:sz="0" w:space="0" w:color="auto"/>
                <w:bottom w:val="none" w:sz="0" w:space="0" w:color="auto"/>
                <w:right w:val="none" w:sz="0" w:space="0" w:color="auto"/>
              </w:divBdr>
            </w:div>
          </w:divsChild>
        </w:div>
        <w:div w:id="1185679897">
          <w:marLeft w:val="0"/>
          <w:marRight w:val="0"/>
          <w:marTop w:val="120"/>
          <w:marBottom w:val="0"/>
          <w:divBdr>
            <w:top w:val="none" w:sz="0" w:space="0" w:color="auto"/>
            <w:left w:val="none" w:sz="0" w:space="0" w:color="auto"/>
            <w:bottom w:val="none" w:sz="0" w:space="0" w:color="auto"/>
            <w:right w:val="none" w:sz="0" w:space="0" w:color="auto"/>
          </w:divBdr>
          <w:divsChild>
            <w:div w:id="1470905266">
              <w:marLeft w:val="0"/>
              <w:marRight w:val="0"/>
              <w:marTop w:val="0"/>
              <w:marBottom w:val="0"/>
              <w:divBdr>
                <w:top w:val="none" w:sz="0" w:space="0" w:color="auto"/>
                <w:left w:val="none" w:sz="0" w:space="0" w:color="auto"/>
                <w:bottom w:val="none" w:sz="0" w:space="0" w:color="auto"/>
                <w:right w:val="none" w:sz="0" w:space="0" w:color="auto"/>
              </w:divBdr>
            </w:div>
          </w:divsChild>
        </w:div>
        <w:div w:id="401369240">
          <w:marLeft w:val="0"/>
          <w:marRight w:val="0"/>
          <w:marTop w:val="120"/>
          <w:marBottom w:val="0"/>
          <w:divBdr>
            <w:top w:val="none" w:sz="0" w:space="0" w:color="auto"/>
            <w:left w:val="none" w:sz="0" w:space="0" w:color="auto"/>
            <w:bottom w:val="none" w:sz="0" w:space="0" w:color="auto"/>
            <w:right w:val="none" w:sz="0" w:space="0" w:color="auto"/>
          </w:divBdr>
          <w:divsChild>
            <w:div w:id="1543439521">
              <w:marLeft w:val="0"/>
              <w:marRight w:val="0"/>
              <w:marTop w:val="0"/>
              <w:marBottom w:val="0"/>
              <w:divBdr>
                <w:top w:val="none" w:sz="0" w:space="0" w:color="auto"/>
                <w:left w:val="none" w:sz="0" w:space="0" w:color="auto"/>
                <w:bottom w:val="none" w:sz="0" w:space="0" w:color="auto"/>
                <w:right w:val="none" w:sz="0" w:space="0" w:color="auto"/>
              </w:divBdr>
            </w:div>
          </w:divsChild>
        </w:div>
        <w:div w:id="890313749">
          <w:marLeft w:val="0"/>
          <w:marRight w:val="0"/>
          <w:marTop w:val="120"/>
          <w:marBottom w:val="0"/>
          <w:divBdr>
            <w:top w:val="none" w:sz="0" w:space="0" w:color="auto"/>
            <w:left w:val="none" w:sz="0" w:space="0" w:color="auto"/>
            <w:bottom w:val="none" w:sz="0" w:space="0" w:color="auto"/>
            <w:right w:val="none" w:sz="0" w:space="0" w:color="auto"/>
          </w:divBdr>
          <w:divsChild>
            <w:div w:id="978997395">
              <w:marLeft w:val="0"/>
              <w:marRight w:val="0"/>
              <w:marTop w:val="0"/>
              <w:marBottom w:val="0"/>
              <w:divBdr>
                <w:top w:val="none" w:sz="0" w:space="0" w:color="auto"/>
                <w:left w:val="none" w:sz="0" w:space="0" w:color="auto"/>
                <w:bottom w:val="none" w:sz="0" w:space="0" w:color="auto"/>
                <w:right w:val="none" w:sz="0" w:space="0" w:color="auto"/>
              </w:divBdr>
            </w:div>
          </w:divsChild>
        </w:div>
        <w:div w:id="1691953723">
          <w:marLeft w:val="0"/>
          <w:marRight w:val="0"/>
          <w:marTop w:val="120"/>
          <w:marBottom w:val="0"/>
          <w:divBdr>
            <w:top w:val="none" w:sz="0" w:space="0" w:color="auto"/>
            <w:left w:val="none" w:sz="0" w:space="0" w:color="auto"/>
            <w:bottom w:val="none" w:sz="0" w:space="0" w:color="auto"/>
            <w:right w:val="none" w:sz="0" w:space="0" w:color="auto"/>
          </w:divBdr>
          <w:divsChild>
            <w:div w:id="1478375013">
              <w:marLeft w:val="0"/>
              <w:marRight w:val="0"/>
              <w:marTop w:val="0"/>
              <w:marBottom w:val="0"/>
              <w:divBdr>
                <w:top w:val="none" w:sz="0" w:space="0" w:color="auto"/>
                <w:left w:val="none" w:sz="0" w:space="0" w:color="auto"/>
                <w:bottom w:val="none" w:sz="0" w:space="0" w:color="auto"/>
                <w:right w:val="none" w:sz="0" w:space="0" w:color="auto"/>
              </w:divBdr>
            </w:div>
          </w:divsChild>
        </w:div>
        <w:div w:id="171453713">
          <w:marLeft w:val="0"/>
          <w:marRight w:val="0"/>
          <w:marTop w:val="120"/>
          <w:marBottom w:val="0"/>
          <w:divBdr>
            <w:top w:val="none" w:sz="0" w:space="0" w:color="auto"/>
            <w:left w:val="none" w:sz="0" w:space="0" w:color="auto"/>
            <w:bottom w:val="none" w:sz="0" w:space="0" w:color="auto"/>
            <w:right w:val="none" w:sz="0" w:space="0" w:color="auto"/>
          </w:divBdr>
          <w:divsChild>
            <w:div w:id="1039860800">
              <w:marLeft w:val="0"/>
              <w:marRight w:val="0"/>
              <w:marTop w:val="0"/>
              <w:marBottom w:val="0"/>
              <w:divBdr>
                <w:top w:val="none" w:sz="0" w:space="0" w:color="auto"/>
                <w:left w:val="none" w:sz="0" w:space="0" w:color="auto"/>
                <w:bottom w:val="none" w:sz="0" w:space="0" w:color="auto"/>
                <w:right w:val="none" w:sz="0" w:space="0" w:color="auto"/>
              </w:divBdr>
            </w:div>
          </w:divsChild>
        </w:div>
        <w:div w:id="1218661081">
          <w:marLeft w:val="0"/>
          <w:marRight w:val="0"/>
          <w:marTop w:val="120"/>
          <w:marBottom w:val="0"/>
          <w:divBdr>
            <w:top w:val="none" w:sz="0" w:space="0" w:color="auto"/>
            <w:left w:val="none" w:sz="0" w:space="0" w:color="auto"/>
            <w:bottom w:val="none" w:sz="0" w:space="0" w:color="auto"/>
            <w:right w:val="none" w:sz="0" w:space="0" w:color="auto"/>
          </w:divBdr>
          <w:divsChild>
            <w:div w:id="95902735">
              <w:marLeft w:val="0"/>
              <w:marRight w:val="0"/>
              <w:marTop w:val="0"/>
              <w:marBottom w:val="0"/>
              <w:divBdr>
                <w:top w:val="none" w:sz="0" w:space="0" w:color="auto"/>
                <w:left w:val="none" w:sz="0" w:space="0" w:color="auto"/>
                <w:bottom w:val="none" w:sz="0" w:space="0" w:color="auto"/>
                <w:right w:val="none" w:sz="0" w:space="0" w:color="auto"/>
              </w:divBdr>
            </w:div>
          </w:divsChild>
        </w:div>
        <w:div w:id="2062777835">
          <w:marLeft w:val="0"/>
          <w:marRight w:val="0"/>
          <w:marTop w:val="120"/>
          <w:marBottom w:val="0"/>
          <w:divBdr>
            <w:top w:val="none" w:sz="0" w:space="0" w:color="auto"/>
            <w:left w:val="none" w:sz="0" w:space="0" w:color="auto"/>
            <w:bottom w:val="none" w:sz="0" w:space="0" w:color="auto"/>
            <w:right w:val="none" w:sz="0" w:space="0" w:color="auto"/>
          </w:divBdr>
          <w:divsChild>
            <w:div w:id="1968271508">
              <w:marLeft w:val="0"/>
              <w:marRight w:val="0"/>
              <w:marTop w:val="0"/>
              <w:marBottom w:val="0"/>
              <w:divBdr>
                <w:top w:val="none" w:sz="0" w:space="0" w:color="auto"/>
                <w:left w:val="none" w:sz="0" w:space="0" w:color="auto"/>
                <w:bottom w:val="none" w:sz="0" w:space="0" w:color="auto"/>
                <w:right w:val="none" w:sz="0" w:space="0" w:color="auto"/>
              </w:divBdr>
            </w:div>
          </w:divsChild>
        </w:div>
        <w:div w:id="1393771921">
          <w:marLeft w:val="0"/>
          <w:marRight w:val="0"/>
          <w:marTop w:val="120"/>
          <w:marBottom w:val="0"/>
          <w:divBdr>
            <w:top w:val="none" w:sz="0" w:space="0" w:color="auto"/>
            <w:left w:val="none" w:sz="0" w:space="0" w:color="auto"/>
            <w:bottom w:val="none" w:sz="0" w:space="0" w:color="auto"/>
            <w:right w:val="none" w:sz="0" w:space="0" w:color="auto"/>
          </w:divBdr>
          <w:divsChild>
            <w:div w:id="1147168207">
              <w:marLeft w:val="0"/>
              <w:marRight w:val="0"/>
              <w:marTop w:val="0"/>
              <w:marBottom w:val="0"/>
              <w:divBdr>
                <w:top w:val="none" w:sz="0" w:space="0" w:color="auto"/>
                <w:left w:val="none" w:sz="0" w:space="0" w:color="auto"/>
                <w:bottom w:val="none" w:sz="0" w:space="0" w:color="auto"/>
                <w:right w:val="none" w:sz="0" w:space="0" w:color="auto"/>
              </w:divBdr>
            </w:div>
          </w:divsChild>
        </w:div>
        <w:div w:id="178932973">
          <w:marLeft w:val="0"/>
          <w:marRight w:val="0"/>
          <w:marTop w:val="120"/>
          <w:marBottom w:val="0"/>
          <w:divBdr>
            <w:top w:val="none" w:sz="0" w:space="0" w:color="auto"/>
            <w:left w:val="none" w:sz="0" w:space="0" w:color="auto"/>
            <w:bottom w:val="none" w:sz="0" w:space="0" w:color="auto"/>
            <w:right w:val="none" w:sz="0" w:space="0" w:color="auto"/>
          </w:divBdr>
          <w:divsChild>
            <w:div w:id="2064987460">
              <w:marLeft w:val="0"/>
              <w:marRight w:val="0"/>
              <w:marTop w:val="0"/>
              <w:marBottom w:val="0"/>
              <w:divBdr>
                <w:top w:val="none" w:sz="0" w:space="0" w:color="auto"/>
                <w:left w:val="none" w:sz="0" w:space="0" w:color="auto"/>
                <w:bottom w:val="none" w:sz="0" w:space="0" w:color="auto"/>
                <w:right w:val="none" w:sz="0" w:space="0" w:color="auto"/>
              </w:divBdr>
            </w:div>
          </w:divsChild>
        </w:div>
        <w:div w:id="415715027">
          <w:marLeft w:val="0"/>
          <w:marRight w:val="0"/>
          <w:marTop w:val="120"/>
          <w:marBottom w:val="0"/>
          <w:divBdr>
            <w:top w:val="none" w:sz="0" w:space="0" w:color="auto"/>
            <w:left w:val="none" w:sz="0" w:space="0" w:color="auto"/>
            <w:bottom w:val="none" w:sz="0" w:space="0" w:color="auto"/>
            <w:right w:val="none" w:sz="0" w:space="0" w:color="auto"/>
          </w:divBdr>
          <w:divsChild>
            <w:div w:id="1169447986">
              <w:marLeft w:val="0"/>
              <w:marRight w:val="0"/>
              <w:marTop w:val="0"/>
              <w:marBottom w:val="0"/>
              <w:divBdr>
                <w:top w:val="none" w:sz="0" w:space="0" w:color="auto"/>
                <w:left w:val="none" w:sz="0" w:space="0" w:color="auto"/>
                <w:bottom w:val="none" w:sz="0" w:space="0" w:color="auto"/>
                <w:right w:val="none" w:sz="0" w:space="0" w:color="auto"/>
              </w:divBdr>
            </w:div>
          </w:divsChild>
        </w:div>
        <w:div w:id="2069836392">
          <w:marLeft w:val="0"/>
          <w:marRight w:val="0"/>
          <w:marTop w:val="120"/>
          <w:marBottom w:val="0"/>
          <w:divBdr>
            <w:top w:val="none" w:sz="0" w:space="0" w:color="auto"/>
            <w:left w:val="none" w:sz="0" w:space="0" w:color="auto"/>
            <w:bottom w:val="none" w:sz="0" w:space="0" w:color="auto"/>
            <w:right w:val="none" w:sz="0" w:space="0" w:color="auto"/>
          </w:divBdr>
          <w:divsChild>
            <w:div w:id="78211029">
              <w:marLeft w:val="0"/>
              <w:marRight w:val="0"/>
              <w:marTop w:val="0"/>
              <w:marBottom w:val="0"/>
              <w:divBdr>
                <w:top w:val="none" w:sz="0" w:space="0" w:color="auto"/>
                <w:left w:val="none" w:sz="0" w:space="0" w:color="auto"/>
                <w:bottom w:val="none" w:sz="0" w:space="0" w:color="auto"/>
                <w:right w:val="none" w:sz="0" w:space="0" w:color="auto"/>
              </w:divBdr>
            </w:div>
          </w:divsChild>
        </w:div>
        <w:div w:id="641234003">
          <w:marLeft w:val="0"/>
          <w:marRight w:val="0"/>
          <w:marTop w:val="120"/>
          <w:marBottom w:val="0"/>
          <w:divBdr>
            <w:top w:val="none" w:sz="0" w:space="0" w:color="auto"/>
            <w:left w:val="none" w:sz="0" w:space="0" w:color="auto"/>
            <w:bottom w:val="none" w:sz="0" w:space="0" w:color="auto"/>
            <w:right w:val="none" w:sz="0" w:space="0" w:color="auto"/>
          </w:divBdr>
          <w:divsChild>
            <w:div w:id="1673295998">
              <w:marLeft w:val="0"/>
              <w:marRight w:val="0"/>
              <w:marTop w:val="0"/>
              <w:marBottom w:val="0"/>
              <w:divBdr>
                <w:top w:val="none" w:sz="0" w:space="0" w:color="auto"/>
                <w:left w:val="none" w:sz="0" w:space="0" w:color="auto"/>
                <w:bottom w:val="none" w:sz="0" w:space="0" w:color="auto"/>
                <w:right w:val="none" w:sz="0" w:space="0" w:color="auto"/>
              </w:divBdr>
            </w:div>
          </w:divsChild>
        </w:div>
        <w:div w:id="1573932940">
          <w:marLeft w:val="0"/>
          <w:marRight w:val="0"/>
          <w:marTop w:val="120"/>
          <w:marBottom w:val="0"/>
          <w:divBdr>
            <w:top w:val="none" w:sz="0" w:space="0" w:color="auto"/>
            <w:left w:val="none" w:sz="0" w:space="0" w:color="auto"/>
            <w:bottom w:val="none" w:sz="0" w:space="0" w:color="auto"/>
            <w:right w:val="none" w:sz="0" w:space="0" w:color="auto"/>
          </w:divBdr>
          <w:divsChild>
            <w:div w:id="1277447596">
              <w:marLeft w:val="0"/>
              <w:marRight w:val="0"/>
              <w:marTop w:val="0"/>
              <w:marBottom w:val="0"/>
              <w:divBdr>
                <w:top w:val="none" w:sz="0" w:space="0" w:color="auto"/>
                <w:left w:val="none" w:sz="0" w:space="0" w:color="auto"/>
                <w:bottom w:val="none" w:sz="0" w:space="0" w:color="auto"/>
                <w:right w:val="none" w:sz="0" w:space="0" w:color="auto"/>
              </w:divBdr>
            </w:div>
          </w:divsChild>
        </w:div>
        <w:div w:id="1803845049">
          <w:marLeft w:val="0"/>
          <w:marRight w:val="0"/>
          <w:marTop w:val="120"/>
          <w:marBottom w:val="0"/>
          <w:divBdr>
            <w:top w:val="none" w:sz="0" w:space="0" w:color="auto"/>
            <w:left w:val="none" w:sz="0" w:space="0" w:color="auto"/>
            <w:bottom w:val="none" w:sz="0" w:space="0" w:color="auto"/>
            <w:right w:val="none" w:sz="0" w:space="0" w:color="auto"/>
          </w:divBdr>
          <w:divsChild>
            <w:div w:id="1384913895">
              <w:marLeft w:val="0"/>
              <w:marRight w:val="0"/>
              <w:marTop w:val="0"/>
              <w:marBottom w:val="0"/>
              <w:divBdr>
                <w:top w:val="none" w:sz="0" w:space="0" w:color="auto"/>
                <w:left w:val="none" w:sz="0" w:space="0" w:color="auto"/>
                <w:bottom w:val="none" w:sz="0" w:space="0" w:color="auto"/>
                <w:right w:val="none" w:sz="0" w:space="0" w:color="auto"/>
              </w:divBdr>
            </w:div>
          </w:divsChild>
        </w:div>
        <w:div w:id="766583296">
          <w:marLeft w:val="0"/>
          <w:marRight w:val="0"/>
          <w:marTop w:val="120"/>
          <w:marBottom w:val="0"/>
          <w:divBdr>
            <w:top w:val="none" w:sz="0" w:space="0" w:color="auto"/>
            <w:left w:val="none" w:sz="0" w:space="0" w:color="auto"/>
            <w:bottom w:val="none" w:sz="0" w:space="0" w:color="auto"/>
            <w:right w:val="none" w:sz="0" w:space="0" w:color="auto"/>
          </w:divBdr>
          <w:divsChild>
            <w:div w:id="1156998646">
              <w:marLeft w:val="0"/>
              <w:marRight w:val="0"/>
              <w:marTop w:val="0"/>
              <w:marBottom w:val="0"/>
              <w:divBdr>
                <w:top w:val="none" w:sz="0" w:space="0" w:color="auto"/>
                <w:left w:val="none" w:sz="0" w:space="0" w:color="auto"/>
                <w:bottom w:val="none" w:sz="0" w:space="0" w:color="auto"/>
                <w:right w:val="none" w:sz="0" w:space="0" w:color="auto"/>
              </w:divBdr>
            </w:div>
          </w:divsChild>
        </w:div>
        <w:div w:id="2093351494">
          <w:marLeft w:val="0"/>
          <w:marRight w:val="0"/>
          <w:marTop w:val="120"/>
          <w:marBottom w:val="0"/>
          <w:divBdr>
            <w:top w:val="none" w:sz="0" w:space="0" w:color="auto"/>
            <w:left w:val="none" w:sz="0" w:space="0" w:color="auto"/>
            <w:bottom w:val="none" w:sz="0" w:space="0" w:color="auto"/>
            <w:right w:val="none" w:sz="0" w:space="0" w:color="auto"/>
          </w:divBdr>
          <w:divsChild>
            <w:div w:id="1619533065">
              <w:marLeft w:val="0"/>
              <w:marRight w:val="0"/>
              <w:marTop w:val="0"/>
              <w:marBottom w:val="0"/>
              <w:divBdr>
                <w:top w:val="none" w:sz="0" w:space="0" w:color="auto"/>
                <w:left w:val="none" w:sz="0" w:space="0" w:color="auto"/>
                <w:bottom w:val="none" w:sz="0" w:space="0" w:color="auto"/>
                <w:right w:val="none" w:sz="0" w:space="0" w:color="auto"/>
              </w:divBdr>
            </w:div>
          </w:divsChild>
        </w:div>
        <w:div w:id="858739529">
          <w:marLeft w:val="0"/>
          <w:marRight w:val="0"/>
          <w:marTop w:val="120"/>
          <w:marBottom w:val="0"/>
          <w:divBdr>
            <w:top w:val="none" w:sz="0" w:space="0" w:color="auto"/>
            <w:left w:val="none" w:sz="0" w:space="0" w:color="auto"/>
            <w:bottom w:val="none" w:sz="0" w:space="0" w:color="auto"/>
            <w:right w:val="none" w:sz="0" w:space="0" w:color="auto"/>
          </w:divBdr>
          <w:divsChild>
            <w:div w:id="1061639602">
              <w:marLeft w:val="0"/>
              <w:marRight w:val="0"/>
              <w:marTop w:val="0"/>
              <w:marBottom w:val="0"/>
              <w:divBdr>
                <w:top w:val="none" w:sz="0" w:space="0" w:color="auto"/>
                <w:left w:val="none" w:sz="0" w:space="0" w:color="auto"/>
                <w:bottom w:val="none" w:sz="0" w:space="0" w:color="auto"/>
                <w:right w:val="none" w:sz="0" w:space="0" w:color="auto"/>
              </w:divBdr>
            </w:div>
          </w:divsChild>
        </w:div>
        <w:div w:id="1665819489">
          <w:marLeft w:val="0"/>
          <w:marRight w:val="0"/>
          <w:marTop w:val="120"/>
          <w:marBottom w:val="0"/>
          <w:divBdr>
            <w:top w:val="none" w:sz="0" w:space="0" w:color="auto"/>
            <w:left w:val="none" w:sz="0" w:space="0" w:color="auto"/>
            <w:bottom w:val="none" w:sz="0" w:space="0" w:color="auto"/>
            <w:right w:val="none" w:sz="0" w:space="0" w:color="auto"/>
          </w:divBdr>
          <w:divsChild>
            <w:div w:id="1236816504">
              <w:marLeft w:val="0"/>
              <w:marRight w:val="0"/>
              <w:marTop w:val="0"/>
              <w:marBottom w:val="0"/>
              <w:divBdr>
                <w:top w:val="none" w:sz="0" w:space="0" w:color="auto"/>
                <w:left w:val="none" w:sz="0" w:space="0" w:color="auto"/>
                <w:bottom w:val="none" w:sz="0" w:space="0" w:color="auto"/>
                <w:right w:val="none" w:sz="0" w:space="0" w:color="auto"/>
              </w:divBdr>
            </w:div>
          </w:divsChild>
        </w:div>
        <w:div w:id="932936313">
          <w:marLeft w:val="0"/>
          <w:marRight w:val="0"/>
          <w:marTop w:val="120"/>
          <w:marBottom w:val="0"/>
          <w:divBdr>
            <w:top w:val="none" w:sz="0" w:space="0" w:color="auto"/>
            <w:left w:val="none" w:sz="0" w:space="0" w:color="auto"/>
            <w:bottom w:val="none" w:sz="0" w:space="0" w:color="auto"/>
            <w:right w:val="none" w:sz="0" w:space="0" w:color="auto"/>
          </w:divBdr>
          <w:divsChild>
            <w:div w:id="689182790">
              <w:marLeft w:val="0"/>
              <w:marRight w:val="0"/>
              <w:marTop w:val="0"/>
              <w:marBottom w:val="0"/>
              <w:divBdr>
                <w:top w:val="none" w:sz="0" w:space="0" w:color="auto"/>
                <w:left w:val="none" w:sz="0" w:space="0" w:color="auto"/>
                <w:bottom w:val="none" w:sz="0" w:space="0" w:color="auto"/>
                <w:right w:val="none" w:sz="0" w:space="0" w:color="auto"/>
              </w:divBdr>
            </w:div>
          </w:divsChild>
        </w:div>
        <w:div w:id="45417304">
          <w:marLeft w:val="0"/>
          <w:marRight w:val="0"/>
          <w:marTop w:val="120"/>
          <w:marBottom w:val="0"/>
          <w:divBdr>
            <w:top w:val="none" w:sz="0" w:space="0" w:color="auto"/>
            <w:left w:val="none" w:sz="0" w:space="0" w:color="auto"/>
            <w:bottom w:val="none" w:sz="0" w:space="0" w:color="auto"/>
            <w:right w:val="none" w:sz="0" w:space="0" w:color="auto"/>
          </w:divBdr>
          <w:divsChild>
            <w:div w:id="400640736">
              <w:marLeft w:val="0"/>
              <w:marRight w:val="0"/>
              <w:marTop w:val="0"/>
              <w:marBottom w:val="0"/>
              <w:divBdr>
                <w:top w:val="none" w:sz="0" w:space="0" w:color="auto"/>
                <w:left w:val="none" w:sz="0" w:space="0" w:color="auto"/>
                <w:bottom w:val="none" w:sz="0" w:space="0" w:color="auto"/>
                <w:right w:val="none" w:sz="0" w:space="0" w:color="auto"/>
              </w:divBdr>
            </w:div>
          </w:divsChild>
        </w:div>
        <w:div w:id="47843147">
          <w:marLeft w:val="0"/>
          <w:marRight w:val="0"/>
          <w:marTop w:val="120"/>
          <w:marBottom w:val="0"/>
          <w:divBdr>
            <w:top w:val="none" w:sz="0" w:space="0" w:color="auto"/>
            <w:left w:val="none" w:sz="0" w:space="0" w:color="auto"/>
            <w:bottom w:val="none" w:sz="0" w:space="0" w:color="auto"/>
            <w:right w:val="none" w:sz="0" w:space="0" w:color="auto"/>
          </w:divBdr>
          <w:divsChild>
            <w:div w:id="1367559710">
              <w:marLeft w:val="0"/>
              <w:marRight w:val="0"/>
              <w:marTop w:val="0"/>
              <w:marBottom w:val="0"/>
              <w:divBdr>
                <w:top w:val="none" w:sz="0" w:space="0" w:color="auto"/>
                <w:left w:val="none" w:sz="0" w:space="0" w:color="auto"/>
                <w:bottom w:val="none" w:sz="0" w:space="0" w:color="auto"/>
                <w:right w:val="none" w:sz="0" w:space="0" w:color="auto"/>
              </w:divBdr>
            </w:div>
          </w:divsChild>
        </w:div>
        <w:div w:id="1471627439">
          <w:marLeft w:val="0"/>
          <w:marRight w:val="0"/>
          <w:marTop w:val="120"/>
          <w:marBottom w:val="0"/>
          <w:divBdr>
            <w:top w:val="none" w:sz="0" w:space="0" w:color="auto"/>
            <w:left w:val="none" w:sz="0" w:space="0" w:color="auto"/>
            <w:bottom w:val="none" w:sz="0" w:space="0" w:color="auto"/>
            <w:right w:val="none" w:sz="0" w:space="0" w:color="auto"/>
          </w:divBdr>
          <w:divsChild>
            <w:div w:id="1636566913">
              <w:marLeft w:val="0"/>
              <w:marRight w:val="0"/>
              <w:marTop w:val="0"/>
              <w:marBottom w:val="0"/>
              <w:divBdr>
                <w:top w:val="none" w:sz="0" w:space="0" w:color="auto"/>
                <w:left w:val="none" w:sz="0" w:space="0" w:color="auto"/>
                <w:bottom w:val="none" w:sz="0" w:space="0" w:color="auto"/>
                <w:right w:val="none" w:sz="0" w:space="0" w:color="auto"/>
              </w:divBdr>
            </w:div>
          </w:divsChild>
        </w:div>
        <w:div w:id="1527400120">
          <w:marLeft w:val="0"/>
          <w:marRight w:val="0"/>
          <w:marTop w:val="120"/>
          <w:marBottom w:val="0"/>
          <w:divBdr>
            <w:top w:val="none" w:sz="0" w:space="0" w:color="auto"/>
            <w:left w:val="none" w:sz="0" w:space="0" w:color="auto"/>
            <w:bottom w:val="none" w:sz="0" w:space="0" w:color="auto"/>
            <w:right w:val="none" w:sz="0" w:space="0" w:color="auto"/>
          </w:divBdr>
          <w:divsChild>
            <w:div w:id="394354450">
              <w:marLeft w:val="0"/>
              <w:marRight w:val="0"/>
              <w:marTop w:val="0"/>
              <w:marBottom w:val="0"/>
              <w:divBdr>
                <w:top w:val="none" w:sz="0" w:space="0" w:color="auto"/>
                <w:left w:val="none" w:sz="0" w:space="0" w:color="auto"/>
                <w:bottom w:val="none" w:sz="0" w:space="0" w:color="auto"/>
                <w:right w:val="none" w:sz="0" w:space="0" w:color="auto"/>
              </w:divBdr>
            </w:div>
          </w:divsChild>
        </w:div>
        <w:div w:id="1801141717">
          <w:marLeft w:val="0"/>
          <w:marRight w:val="0"/>
          <w:marTop w:val="120"/>
          <w:marBottom w:val="0"/>
          <w:divBdr>
            <w:top w:val="none" w:sz="0" w:space="0" w:color="auto"/>
            <w:left w:val="none" w:sz="0" w:space="0" w:color="auto"/>
            <w:bottom w:val="none" w:sz="0" w:space="0" w:color="auto"/>
            <w:right w:val="none" w:sz="0" w:space="0" w:color="auto"/>
          </w:divBdr>
          <w:divsChild>
            <w:div w:id="238947090">
              <w:marLeft w:val="0"/>
              <w:marRight w:val="0"/>
              <w:marTop w:val="0"/>
              <w:marBottom w:val="0"/>
              <w:divBdr>
                <w:top w:val="none" w:sz="0" w:space="0" w:color="auto"/>
                <w:left w:val="none" w:sz="0" w:space="0" w:color="auto"/>
                <w:bottom w:val="none" w:sz="0" w:space="0" w:color="auto"/>
                <w:right w:val="none" w:sz="0" w:space="0" w:color="auto"/>
              </w:divBdr>
            </w:div>
            <w:div w:id="895164684">
              <w:marLeft w:val="0"/>
              <w:marRight w:val="0"/>
              <w:marTop w:val="0"/>
              <w:marBottom w:val="0"/>
              <w:divBdr>
                <w:top w:val="none" w:sz="0" w:space="0" w:color="auto"/>
                <w:left w:val="none" w:sz="0" w:space="0" w:color="auto"/>
                <w:bottom w:val="none" w:sz="0" w:space="0" w:color="auto"/>
                <w:right w:val="none" w:sz="0" w:space="0" w:color="auto"/>
              </w:divBdr>
            </w:div>
          </w:divsChild>
        </w:div>
        <w:div w:id="595677333">
          <w:marLeft w:val="0"/>
          <w:marRight w:val="0"/>
          <w:marTop w:val="120"/>
          <w:marBottom w:val="0"/>
          <w:divBdr>
            <w:top w:val="none" w:sz="0" w:space="0" w:color="auto"/>
            <w:left w:val="none" w:sz="0" w:space="0" w:color="auto"/>
            <w:bottom w:val="none" w:sz="0" w:space="0" w:color="auto"/>
            <w:right w:val="none" w:sz="0" w:space="0" w:color="auto"/>
          </w:divBdr>
          <w:divsChild>
            <w:div w:id="7609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greatreject.org%2Fnuremberg-israel-pfizer-genocide%2F%3Ffbclid%3DIwAR3WbmpmSHzK2GBOnCxxWJKWMf0g6cMImax61GDx0UUuW33n0B2oP3g3zJ0&amp;h=AT2daPL1430rPqqYu72ww8fNF1U2Fj36efnzB3BDPLqjF9evEjPP-bAhiZgtsIqOkuxezuxmWV2YVH8DH86SwOVeuRyCR1AlDVcCWkDo72LS7UV1Sm5anoBdw9M4sXFpWg&amp;__tn__=-UK-R&amp;c%5b0%5d=AT38WI2Ma0fT1wy--VglX_akRIQNaYMEEZ45q4PrKhXsgBRcxjLTbgqzaD7wREGA5YmF7HZLKBmx5uzwQ-i1EbEb7WqAeaSQaHOX-4YLUE-nV1Ko1FfI0iWaGF-ZktcLryfF9HB1keCvU323Z15lXWjZuEbRXREy-78" TargetMode="External"/><Relationship Id="rId3" Type="http://schemas.openxmlformats.org/officeDocument/2006/relationships/webSettings" Target="webSettings.xml"/><Relationship Id="rId7" Type="http://schemas.openxmlformats.org/officeDocument/2006/relationships/hyperlink" Target="https://greatreject.org/second-nuremberg-tribunal/?fbclid=IwAR3aq1C7ymVwNoTvIRMC7m9DMzhNJRXl2fQ_AI1N8gPhIIDtiJ0qBEpdud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atreject.org/second-nuremberg-tribun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greatreject.org/nuremberg-israel-pfizer-genocide/?fbclid=IwAR3WbmpmSHzK2GBOnCxxWJKWMf0g6cMImax61GDx0UUuW33n0B2oP3g3zJ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1304</Words>
  <Characters>6913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Hellertz</dc:creator>
  <cp:keywords/>
  <dc:description/>
  <cp:lastModifiedBy>Pia Hellertz</cp:lastModifiedBy>
  <cp:revision>3</cp:revision>
  <dcterms:created xsi:type="dcterms:W3CDTF">2021-04-23T20:39:00Z</dcterms:created>
  <dcterms:modified xsi:type="dcterms:W3CDTF">2021-04-23T21:01:00Z</dcterms:modified>
</cp:coreProperties>
</file>